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7E97C">
      <w:pPr>
        <w:widowControl/>
        <w:spacing w:line="300" w:lineRule="auto"/>
        <w:jc w:val="left"/>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附件9-1（非实践教学基地实习时，可参考本协议</w:t>
      </w:r>
      <w:r>
        <w:rPr>
          <w:rFonts w:hint="eastAsia" w:ascii="Times New Roman" w:hAnsi="Times New Roman" w:eastAsia="黑体" w:cs="Times New Roman"/>
          <w:color w:val="000000"/>
          <w:kern w:val="0"/>
          <w:sz w:val="32"/>
          <w:szCs w:val="32"/>
          <w:lang w:eastAsia="zh-CN"/>
        </w:rPr>
        <w:t>，</w:t>
      </w:r>
      <w:r>
        <w:rPr>
          <w:rFonts w:hint="eastAsia" w:ascii="Times New Roman" w:hAnsi="Times New Roman" w:eastAsia="黑体" w:cs="Times New Roman"/>
          <w:color w:val="000000"/>
          <w:kern w:val="0"/>
          <w:sz w:val="32"/>
          <w:szCs w:val="32"/>
          <w:lang w:val="en-US" w:eastAsia="zh-CN"/>
        </w:rPr>
        <w:t>协议条款可修改</w:t>
      </w:r>
      <w:r>
        <w:rPr>
          <w:rFonts w:ascii="Times New Roman" w:hAnsi="Times New Roman" w:eastAsia="黑体" w:cs="Times New Roman"/>
          <w:color w:val="000000"/>
          <w:kern w:val="0"/>
          <w:sz w:val="32"/>
          <w:szCs w:val="32"/>
        </w:rPr>
        <w:t>）</w:t>
      </w:r>
    </w:p>
    <w:p w14:paraId="67E5D888">
      <w:pPr>
        <w:widowControl/>
        <w:spacing w:before="156" w:beforeLines="50" w:after="156" w:afterLines="50" w:line="300" w:lineRule="auto"/>
        <w:jc w:val="center"/>
        <w:rPr>
          <w:rFonts w:ascii="Times New Roman" w:hAnsi="Times New Roman" w:eastAsia="黑体" w:cs="Times New Roman"/>
          <w:b/>
          <w:bCs/>
          <w:color w:val="000000"/>
          <w:kern w:val="0"/>
          <w:sz w:val="32"/>
          <w:szCs w:val="32"/>
        </w:rPr>
      </w:pPr>
      <w:r>
        <w:rPr>
          <w:rFonts w:ascii="Times New Roman" w:hAnsi="Times New Roman" w:eastAsia="黑体" w:cs="Times New Roman"/>
          <w:b/>
          <w:bCs/>
          <w:color w:val="000000"/>
          <w:kern w:val="0"/>
          <w:sz w:val="32"/>
          <w:szCs w:val="32"/>
        </w:rPr>
        <w:t>南京信息工程大学本科校外实习实训协议书</w:t>
      </w:r>
    </w:p>
    <w:p w14:paraId="5EDF0931">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甲  方：南京信息工程大学</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学院</w:t>
      </w:r>
    </w:p>
    <w:p w14:paraId="06AFF016">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地  址：江苏省南京市宁六路219号</w:t>
      </w:r>
    </w:p>
    <w:p w14:paraId="6EAC6A66">
      <w:pPr>
        <w:widowControl/>
        <w:spacing w:after="156" w:afterLines="50"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联系人：</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联系方式：</w:t>
      </w:r>
      <w:r>
        <w:rPr>
          <w:rFonts w:ascii="Times New Roman" w:hAnsi="Times New Roman" w:eastAsia="仿宋_GB2312" w:cs="Times New Roman"/>
          <w:sz w:val="28"/>
          <w:szCs w:val="28"/>
          <w:u w:val="single"/>
        </w:rPr>
        <w:t xml:space="preserve">               </w:t>
      </w:r>
    </w:p>
    <w:p w14:paraId="3A379163">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乙  方：（单位全称）</w:t>
      </w:r>
    </w:p>
    <w:p w14:paraId="374AAEB0">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地  址：（详细地址）</w:t>
      </w:r>
    </w:p>
    <w:p w14:paraId="6F3501BC">
      <w:pPr>
        <w:widowControl/>
        <w:spacing w:after="156" w:afterLines="50"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联系人：</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联系方式：</w:t>
      </w:r>
      <w:r>
        <w:rPr>
          <w:rFonts w:ascii="Times New Roman" w:hAnsi="Times New Roman" w:eastAsia="仿宋_GB2312" w:cs="Times New Roman"/>
          <w:sz w:val="28"/>
          <w:szCs w:val="28"/>
          <w:u w:val="single"/>
        </w:rPr>
        <w:t xml:space="preserve">               </w:t>
      </w:r>
    </w:p>
    <w:p w14:paraId="0FB10EA4">
      <w:pPr>
        <w:widowControl/>
        <w:spacing w:line="300" w:lineRule="auto"/>
        <w:jc w:val="left"/>
        <w:rPr>
          <w:rFonts w:ascii="Times New Roman" w:hAnsi="Times New Roman" w:eastAsia="仿宋_GB2312" w:cs="Times New Roman"/>
          <w:sz w:val="28"/>
          <w:szCs w:val="28"/>
        </w:rPr>
      </w:pPr>
      <w:r>
        <w:rPr>
          <w:rFonts w:ascii="Times New Roman" w:hAnsi="Times New Roman" w:eastAsia="宋体" w:cs="Times New Roman"/>
          <w:color w:val="000000"/>
          <w:kern w:val="0"/>
          <w:sz w:val="28"/>
          <w:szCs w:val="28"/>
        </w:rPr>
        <w:t>      </w:t>
      </w:r>
      <w:r>
        <w:rPr>
          <w:rFonts w:ascii="Times New Roman" w:hAnsi="Times New Roman" w:eastAsia="仿宋_GB2312" w:cs="Times New Roman"/>
          <w:sz w:val="28"/>
          <w:szCs w:val="28"/>
        </w:rPr>
        <w:t>为加强实践教学工作，提高学生的实践动手能力，培养学生的创新精神，甲乙双方本着互惠互利、优势互补、共同发展的原则，就实习实训合作事宜达成如下协议。</w:t>
      </w:r>
    </w:p>
    <w:p w14:paraId="2825BF3A">
      <w:pPr>
        <w:widowControl/>
        <w:spacing w:line="300" w:lineRule="auto"/>
        <w:ind w:firstLine="562" w:firstLineChars="200"/>
        <w:jc w:val="left"/>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一、甲方的责任与义务</w:t>
      </w:r>
    </w:p>
    <w:p w14:paraId="6C9065AE">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1.负责与乙方共同制定实习实训大纲，提前拟定实习实训计划，并在实习实训前提供学生名单；</w:t>
      </w:r>
    </w:p>
    <w:p w14:paraId="36527DAA">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2.负责实习实训学生的政治思想教育和安全保密教育，要求学生严格遵守乙方的工作制度、保密制度、安全制度和其它相关规章制度；</w:t>
      </w:r>
    </w:p>
    <w:p w14:paraId="55BAF704">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3.指派责任心强的教师带队指导实习实训；</w:t>
      </w:r>
    </w:p>
    <w:p w14:paraId="51ED68F5">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4.优先为乙方提供有关专业信息、技术咨询，并开展技术协作；</w:t>
      </w:r>
    </w:p>
    <w:p w14:paraId="0DCA862A">
      <w:pPr>
        <w:widowControl/>
        <w:tabs>
          <w:tab w:val="left" w:pos="1260"/>
          <w:tab w:val="left" w:pos="1430"/>
        </w:tabs>
        <w:spacing w:line="300" w:lineRule="auto"/>
        <w:ind w:firstLine="560" w:firstLineChars="200"/>
        <w:jc w:val="left"/>
        <w:rPr>
          <w:rFonts w:hint="eastAsia" w:ascii="Times New Roman" w:hAnsi="Times New Roman" w:eastAsia="仿宋_GB2312" w:cs="Times New Roman"/>
          <w:sz w:val="28"/>
          <w:szCs w:val="28"/>
          <w:lang w:eastAsia="zh-CN"/>
        </w:rPr>
      </w:pPr>
      <w:r>
        <w:rPr>
          <w:rFonts w:ascii="Times New Roman" w:hAnsi="Times New Roman" w:eastAsia="仿宋_GB2312" w:cs="Times New Roman"/>
          <w:sz w:val="28"/>
          <w:szCs w:val="28"/>
        </w:rPr>
        <w:t>5.对乙方符合“双师型”教师要求的技术人员、管理人员，优先聘请作为兼职教师，参与教学活动</w:t>
      </w:r>
      <w:r>
        <w:rPr>
          <w:rFonts w:hint="eastAsia" w:ascii="Times New Roman" w:hAnsi="Times New Roman" w:eastAsia="仿宋_GB2312" w:cs="Times New Roman"/>
          <w:sz w:val="28"/>
          <w:szCs w:val="28"/>
          <w:lang w:eastAsia="zh-CN"/>
        </w:rPr>
        <w:t>。</w:t>
      </w:r>
    </w:p>
    <w:p w14:paraId="49C5B1D0">
      <w:pPr>
        <w:widowControl/>
        <w:spacing w:line="300" w:lineRule="auto"/>
        <w:ind w:firstLine="562" w:firstLineChars="200"/>
        <w:jc w:val="left"/>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二、乙方的责任与义务</w:t>
      </w:r>
    </w:p>
    <w:p w14:paraId="122F92FF">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1.为实习学生提供必要的实习实训条件；</w:t>
      </w:r>
    </w:p>
    <w:p w14:paraId="4AEF2225">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2.对参加实习实训的学生进行必要的安全及工作纪律教育，对违反有关规章制度的学生有权终止其实习实训活动；</w:t>
      </w:r>
    </w:p>
    <w:p w14:paraId="2D62B2A1">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3.安排思想政治素质好、实训经验丰富、有较高业务水平的人员指导学生实习实训，参与实习实训考核评议工作；</w:t>
      </w:r>
    </w:p>
    <w:p w14:paraId="6C038B1F">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4.协助安排参加实习实训教师及学生的住宿和就餐；</w:t>
      </w:r>
    </w:p>
    <w:p w14:paraId="1E08F990">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5.为参加实习实训学生购买相应的保险，保障学生人身安全；</w:t>
      </w:r>
    </w:p>
    <w:p w14:paraId="0F4E47AB">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6.推荐专业技术人员作为甲方的兼职教师，参与甲方的实践性教学工作。</w:t>
      </w:r>
    </w:p>
    <w:p w14:paraId="6C713B8F">
      <w:pPr>
        <w:widowControl/>
        <w:tabs>
          <w:tab w:val="left" w:pos="1260"/>
          <w:tab w:val="left" w:pos="1430"/>
        </w:tabs>
        <w:spacing w:line="300" w:lineRule="auto"/>
        <w:ind w:firstLine="562" w:firstLineChars="200"/>
        <w:jc w:val="left"/>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三、实习信息</w:t>
      </w:r>
    </w:p>
    <w:p w14:paraId="1F9DF180">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1.实习专业：</w:t>
      </w:r>
    </w:p>
    <w:p w14:paraId="54111EBC">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2.实习课程：</w:t>
      </w:r>
    </w:p>
    <w:p w14:paraId="07B79A87">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3.实习名称：</w:t>
      </w:r>
    </w:p>
    <w:p w14:paraId="0E500743">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4.实习内容：</w:t>
      </w:r>
    </w:p>
    <w:p w14:paraId="58B68883">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5.实习人数： </w:t>
      </w:r>
    </w:p>
    <w:p w14:paraId="154967B0">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6.预期效果： </w:t>
      </w:r>
    </w:p>
    <w:p w14:paraId="060E8F57">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7.实习时间：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p>
    <w:p w14:paraId="3EBD03A4">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8.甲方带队教师：              联系方式：</w:t>
      </w:r>
    </w:p>
    <w:p w14:paraId="44BF9D49">
      <w:pPr>
        <w:widowControl/>
        <w:tabs>
          <w:tab w:val="left" w:pos="1260"/>
        </w:tabs>
        <w:spacing w:line="300" w:lineRule="auto"/>
        <w:ind w:firstLine="840" w:firstLineChars="3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乙方联系人：                联系方式：</w:t>
      </w:r>
    </w:p>
    <w:p w14:paraId="4CA00715">
      <w:pPr>
        <w:widowControl/>
        <w:spacing w:line="300" w:lineRule="auto"/>
        <w:ind w:left="560"/>
        <w:jc w:val="left"/>
        <w:rPr>
          <w:rFonts w:ascii="Times New Roman" w:hAnsi="Times New Roman" w:eastAsia="仿宋_GB2312" w:cs="Times New Roman"/>
          <w:b/>
          <w:bCs/>
          <w:sz w:val="28"/>
          <w:szCs w:val="28"/>
        </w:rPr>
      </w:pPr>
    </w:p>
    <w:p w14:paraId="1068DF6D">
      <w:pPr>
        <w:widowControl/>
        <w:spacing w:line="300" w:lineRule="auto"/>
        <w:ind w:left="560"/>
        <w:jc w:val="left"/>
        <w:rPr>
          <w:rFonts w:ascii="Times New Roman" w:hAnsi="Times New Roman" w:eastAsia="仿宋_GB2312" w:cs="Times New Roman"/>
          <w:b/>
          <w:bCs/>
          <w:sz w:val="28"/>
          <w:szCs w:val="28"/>
        </w:rPr>
      </w:pPr>
    </w:p>
    <w:p w14:paraId="13EC20ED">
      <w:pPr>
        <w:widowControl/>
        <w:spacing w:line="300" w:lineRule="auto"/>
        <w:ind w:left="560"/>
        <w:jc w:val="left"/>
        <w:rPr>
          <w:rFonts w:ascii="Times New Roman" w:hAnsi="Times New Roman" w:eastAsia="仿宋_GB2312" w:cs="Times New Roman"/>
          <w:b/>
          <w:bCs/>
          <w:sz w:val="28"/>
          <w:szCs w:val="28"/>
        </w:rPr>
      </w:pPr>
      <w:bookmarkStart w:id="0" w:name="_GoBack"/>
      <w:bookmarkEnd w:id="0"/>
      <w:r>
        <w:rPr>
          <w:rFonts w:ascii="Times New Roman" w:hAnsi="Times New Roman" w:eastAsia="仿宋_GB2312" w:cs="Times New Roman"/>
          <w:b/>
          <w:bCs/>
          <w:sz w:val="28"/>
          <w:szCs w:val="28"/>
        </w:rPr>
        <w:t>四、其它</w:t>
      </w:r>
    </w:p>
    <w:p w14:paraId="77FA1445">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1.双方应对其通过工作接触和通过其他渠道得知的有关对方商业秘密严格保密，未经对方事先书面同意，不得向第三方披露；</w:t>
      </w:r>
    </w:p>
    <w:p w14:paraId="731AC073">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2.本协议一式两份，甲、乙双方各执一份；</w:t>
      </w:r>
    </w:p>
    <w:p w14:paraId="1FF51A72">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3.未尽事宜及执行过程中出现的问题，双方友好协商解决。</w:t>
      </w:r>
    </w:p>
    <w:p w14:paraId="5B0B3775">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      </w:t>
      </w:r>
    </w:p>
    <w:tbl>
      <w:tblPr>
        <w:tblStyle w:val="2"/>
        <w:tblW w:w="0" w:type="auto"/>
        <w:jc w:val="center"/>
        <w:tblLayout w:type="autofit"/>
        <w:tblCellMar>
          <w:top w:w="0" w:type="dxa"/>
          <w:left w:w="108" w:type="dxa"/>
          <w:bottom w:w="0" w:type="dxa"/>
          <w:right w:w="108" w:type="dxa"/>
        </w:tblCellMar>
      </w:tblPr>
      <w:tblGrid>
        <w:gridCol w:w="4441"/>
        <w:gridCol w:w="4081"/>
      </w:tblGrid>
      <w:tr w14:paraId="51A09A97">
        <w:tblPrEx>
          <w:tblCellMar>
            <w:top w:w="0" w:type="dxa"/>
            <w:left w:w="108" w:type="dxa"/>
            <w:bottom w:w="0" w:type="dxa"/>
            <w:right w:w="108" w:type="dxa"/>
          </w:tblCellMar>
        </w:tblPrEx>
        <w:trPr>
          <w:jc w:val="center"/>
        </w:trPr>
        <w:tc>
          <w:tcPr>
            <w:tcW w:w="4820" w:type="dxa"/>
          </w:tcPr>
          <w:p w14:paraId="001E09F9">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甲方：南京信息工程大学</w:t>
            </w:r>
          </w:p>
          <w:p w14:paraId="393FDC3E">
            <w:pPr>
              <w:widowControl/>
              <w:spacing w:line="300" w:lineRule="auto"/>
              <w:ind w:firstLine="280" w:firstLineChars="100"/>
              <w:jc w:val="left"/>
              <w:rPr>
                <w:rFonts w:ascii="Times New Roman" w:hAnsi="Times New Roman" w:eastAsia="仿宋_GB2312" w:cs="Times New Roman"/>
                <w:sz w:val="28"/>
                <w:szCs w:val="28"/>
              </w:rPr>
            </w:pP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学院（公章）</w:t>
            </w:r>
          </w:p>
        </w:tc>
        <w:tc>
          <w:tcPr>
            <w:tcW w:w="4358" w:type="dxa"/>
          </w:tcPr>
          <w:p w14:paraId="36D7282B">
            <w:pPr>
              <w:widowControl/>
              <w:spacing w:line="300" w:lineRule="auto"/>
              <w:ind w:left="700" w:leftChars="200" w:hanging="280" w:hangingChars="1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乙方：</w:t>
            </w:r>
            <w:r>
              <w:rPr>
                <w:rFonts w:ascii="Times New Roman" w:hAnsi="Times New Roman" w:eastAsia="仿宋_GB2312" w:cs="Times New Roman"/>
                <w:sz w:val="28"/>
                <w:szCs w:val="28"/>
                <w:u w:val="single"/>
              </w:rPr>
              <w:t xml:space="preserve"> （公司名称）     </w:t>
            </w:r>
          </w:p>
          <w:p w14:paraId="7709B079">
            <w:pPr>
              <w:widowControl/>
              <w:spacing w:line="300" w:lineRule="auto"/>
              <w:ind w:left="840" w:hanging="840" w:hangingChars="300"/>
              <w:jc w:val="left"/>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 xml:space="preserve">   </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（公章）</w:t>
            </w:r>
          </w:p>
        </w:tc>
      </w:tr>
    </w:tbl>
    <w:p w14:paraId="1516D051">
      <w:pPr>
        <w:widowControl/>
        <w:spacing w:line="300" w:lineRule="auto"/>
        <w:ind w:firstLine="280" w:firstLineChars="1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甲方代表（签字）：                </w:t>
      </w:r>
      <w:r>
        <w:rPr>
          <w:rFonts w:hint="eastAsia" w:ascii="Times New Roman" w:hAnsi="Times New Roman" w:eastAsia="仿宋_GB2312" w:cs="Times New Roman"/>
          <w:sz w:val="28"/>
          <w:szCs w:val="28"/>
          <w:lang w:val="en-US" w:eastAsia="zh-CN"/>
        </w:rPr>
        <w:t xml:space="preserve">     </w:t>
      </w:r>
      <w:r>
        <w:rPr>
          <w:rFonts w:ascii="Times New Roman" w:hAnsi="Times New Roman" w:eastAsia="仿宋_GB2312" w:cs="Times New Roman"/>
          <w:sz w:val="28"/>
          <w:szCs w:val="28"/>
        </w:rPr>
        <w:t>乙方代表（签字）：</w:t>
      </w:r>
    </w:p>
    <w:p w14:paraId="37173A3C">
      <w:pPr>
        <w:widowControl/>
        <w:spacing w:line="300" w:lineRule="auto"/>
        <w:ind w:firstLine="280" w:firstLineChars="100"/>
        <w:jc w:val="left"/>
      </w:pPr>
      <w:r>
        <w:rPr>
          <w:rFonts w:ascii="Times New Roman" w:hAnsi="Times New Roman" w:eastAsia="仿宋_GB2312" w:cs="Times New Roman"/>
          <w:sz w:val="28"/>
          <w:szCs w:val="28"/>
        </w:rPr>
        <w:t xml:space="preserve"> </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r>
        <w:rPr>
          <w:rFonts w:ascii="Times New Roman" w:hAnsi="Times New Roman" w:eastAsia="仿宋_GB2312" w:cs="Times New Roman"/>
          <w:sz w:val="28"/>
          <w:szCs w:val="28"/>
        </w:rPr>
        <w:tab/>
      </w:r>
      <w:r>
        <w:rPr>
          <w:rFonts w:ascii="Times New Roman" w:hAnsi="Times New Roman" w:eastAsia="仿宋_GB2312" w:cs="Times New Roman"/>
          <w:sz w:val="28"/>
          <w:szCs w:val="28"/>
        </w:rPr>
        <w:tab/>
      </w:r>
      <w:r>
        <w:rPr>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tab/>
      </w:r>
      <w:r>
        <w:rPr>
          <w:rFonts w:ascii="Times New Roman" w:hAnsi="Times New Roman" w:eastAsia="仿宋_GB2312" w:cs="Times New Roman"/>
          <w:sz w:val="28"/>
          <w:szCs w:val="28"/>
        </w:rPr>
        <w:t xml:space="preserve">   </w:t>
      </w:r>
      <w:r>
        <w:rPr>
          <w:rFonts w:hint="eastAsia" w:ascii="Times New Roman" w:hAnsi="Times New Roman" w:eastAsia="仿宋_GB2312" w:cs="Times New Roman"/>
          <w:sz w:val="28"/>
          <w:szCs w:val="28"/>
          <w:lang w:val="en-US" w:eastAsia="zh-CN"/>
        </w:rPr>
        <w:t xml:space="preserve"> </w:t>
      </w:r>
      <w:r>
        <w:rPr>
          <w:rFonts w:ascii="Times New Roman" w:hAnsi="Times New Roman" w:eastAsia="仿宋_GB2312" w:cs="Times New Roman"/>
          <w:sz w:val="28"/>
          <w:szCs w:val="28"/>
        </w:rPr>
        <w:t xml:space="preserve"> </w:t>
      </w:r>
      <w:r>
        <w:rPr>
          <w:rFonts w:hint="eastAsia" w:ascii="Times New Roman" w:hAnsi="Times New Roman" w:eastAsia="仿宋_GB2312" w:cs="Times New Roman"/>
          <w:sz w:val="28"/>
          <w:szCs w:val="28"/>
          <w:lang w:val="en-US" w:eastAsia="zh-CN"/>
        </w:rPr>
        <w:t xml:space="preserve">   </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hint="eastAsia" w:ascii="Times New Roman" w:hAnsi="Times New Roman" w:eastAsia="仿宋_GB2312" w:cs="Times New Roman"/>
          <w:sz w:val="28"/>
          <w:szCs w:val="28"/>
          <w:u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ZDY2YTg1N2FjNWY1ZjE3MDMxNDJkY2ZkZTQ1YzMifQ=="/>
  </w:docVars>
  <w:rsids>
    <w:rsidRoot w:val="00000000"/>
    <w:rsid w:val="03231B33"/>
    <w:rsid w:val="11A4521E"/>
    <w:rsid w:val="1F0E0E00"/>
    <w:rsid w:val="2E8D60F4"/>
    <w:rsid w:val="433B3B3A"/>
    <w:rsid w:val="512426B0"/>
    <w:rsid w:val="5F211429"/>
    <w:rsid w:val="65187685"/>
    <w:rsid w:val="79C82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885</Words>
  <Characters>913</Characters>
  <Lines>0</Lines>
  <Paragraphs>0</Paragraphs>
  <TotalTime>7</TotalTime>
  <ScaleCrop>false</ScaleCrop>
  <LinksUpToDate>false</LinksUpToDate>
  <CharactersWithSpaces>1185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2024-05-16T03:27:00Z</dcterms:created>
  <dc:creator>Administrator</dc:creator>
  <cp:lastModifiedBy>小洋猫的夏天</cp:lastModifiedBy>
  <dcterms:modified xsi:type="dcterms:W3CDTF">2025-01-09T01:39:05Z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8CCCB6BF816547FA9DD15D2C0BD71B6B_12</vt:lpwstr>
  </property>
</Properties>
</file>